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E5" w:rsidRDefault="00EF52E5" w:rsidP="00EF52E5">
      <w:pPr>
        <w:pStyle w:val="a3"/>
        <w:rPr>
          <w:rFonts w:eastAsia="Times New Roman"/>
          <w:lang w:eastAsia="ru-RU"/>
        </w:rPr>
      </w:pPr>
      <w:r w:rsidRPr="00EF52E5">
        <w:rPr>
          <w:rFonts w:eastAsia="Times New Roman"/>
          <w:lang w:eastAsia="ru-RU"/>
        </w:rPr>
        <w:t>Как участвовать в ГИА-9</w:t>
      </w:r>
    </w:p>
    <w:p w:rsidR="00EF52E5" w:rsidRPr="00EF52E5" w:rsidRDefault="00EF52E5" w:rsidP="00EF52E5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4"/>
          <w:szCs w:val="36"/>
          <w:lang w:eastAsia="ru-RU"/>
        </w:rPr>
      </w:pPr>
    </w:p>
    <w:p w:rsidR="00EF52E5" w:rsidRPr="00EF52E5" w:rsidRDefault="00EF52E5" w:rsidP="00EF52E5">
      <w:pPr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proofErr w:type="gramStart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К ГИА </w:t>
      </w:r>
      <w:r w:rsidRPr="00EF52E5">
        <w:rPr>
          <w:rFonts w:ascii="Calibri" w:eastAsia="Times New Roman" w:hAnsi="Calibri" w:cs="Times New Roman"/>
          <w:b/>
          <w:bCs/>
          <w:color w:val="1A1A1A"/>
          <w:spacing w:val="8"/>
          <w:sz w:val="28"/>
          <w:szCs w:val="23"/>
          <w:lang w:eastAsia="ru-RU"/>
        </w:rPr>
        <w:t>допускаются обучающиеся</w:t>
      </w: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EF52E5" w:rsidRPr="00EF52E5" w:rsidRDefault="00EF52E5" w:rsidP="00EF52E5">
      <w:pPr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 xml:space="preserve">Выбранные участниками ГИА учебные предметы, форма (формы) ГИА  и язык, на </w:t>
      </w:r>
      <w:proofErr w:type="gramStart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котором</w:t>
      </w:r>
      <w:proofErr w:type="gramEnd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 xml:space="preserve"> они планируют сдавать экзамены, а также сроки участия в ГИА указываются ими в заявлениях.</w:t>
      </w:r>
    </w:p>
    <w:p w:rsidR="00EF52E5" w:rsidRPr="00EF52E5" w:rsidRDefault="00EF52E5" w:rsidP="00EF52E5">
      <w:pPr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Заявления об участии в ГИА подаются </w:t>
      </w:r>
      <w:r w:rsidRPr="00EF52E5">
        <w:rPr>
          <w:rFonts w:ascii="Calibri" w:eastAsia="Times New Roman" w:hAnsi="Calibri" w:cs="Times New Roman"/>
          <w:b/>
          <w:bCs/>
          <w:color w:val="1A1A1A"/>
          <w:spacing w:val="8"/>
          <w:sz w:val="28"/>
          <w:szCs w:val="23"/>
          <w:lang w:eastAsia="ru-RU"/>
        </w:rPr>
        <w:t>до 1 марта</w:t>
      </w: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 включительно:</w:t>
      </w:r>
    </w:p>
    <w:p w:rsidR="00EF52E5" w:rsidRPr="00EF52E5" w:rsidRDefault="00EF52E5" w:rsidP="00EF52E5">
      <w:pPr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proofErr w:type="gramStart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обучающимися</w:t>
      </w:r>
      <w:proofErr w:type="gramEnd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EF52E5" w:rsidRPr="00EF52E5" w:rsidRDefault="00EF52E5" w:rsidP="00EF52E5">
      <w:pPr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экстернами — в образовательные организации по выбору экстернов.</w:t>
      </w:r>
    </w:p>
    <w:p w:rsidR="00EF52E5" w:rsidRPr="00EF52E5" w:rsidRDefault="00EF52E5" w:rsidP="00EF52E5">
      <w:pPr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bCs/>
          <w:color w:val="1A1A1A"/>
          <w:spacing w:val="8"/>
          <w:sz w:val="28"/>
          <w:szCs w:val="23"/>
          <w:lang w:eastAsia="ru-RU"/>
        </w:rPr>
        <w:t>Заявления</w:t>
      </w: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 xml:space="preserve"> подаются участниками ГИА лично на </w:t>
      </w:r>
      <w:proofErr w:type="gramStart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основании</w:t>
      </w:r>
      <w:proofErr w:type="gramEnd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 xml:space="preserve">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0002E" w:rsidRDefault="00EF52E5"/>
    <w:p w:rsidR="00EF52E5" w:rsidRDefault="00EF52E5"/>
    <w:p w:rsidR="00EF52E5" w:rsidRPr="00EF52E5" w:rsidRDefault="00EF52E5" w:rsidP="00EF52E5">
      <w:pPr>
        <w:pStyle w:val="a3"/>
        <w:rPr>
          <w:rFonts w:eastAsia="Times New Roman"/>
          <w:lang w:eastAsia="ru-RU"/>
        </w:rPr>
      </w:pPr>
      <w:r w:rsidRPr="00EF52E5">
        <w:rPr>
          <w:rFonts w:eastAsia="Times New Roman"/>
          <w:lang w:eastAsia="ru-RU"/>
        </w:rPr>
        <w:lastRenderedPageBreak/>
        <w:t>ГИА в форме ГВЭ</w:t>
      </w:r>
      <w:r>
        <w:rPr>
          <w:rFonts w:eastAsia="Times New Roman"/>
          <w:lang w:eastAsia="ru-RU"/>
        </w:rPr>
        <w:t xml:space="preserve"> (государственный выпускной экзамен)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ГИА проводится в форме государственного выпускного экзамена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proofErr w:type="gramStart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Для участников ГИА с ОВЗ (при предъявлении копии рекомендации психолого-медико-педагогической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  <w:proofErr w:type="gramEnd"/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проведение ГВЭ по всем учебным предметам в устной форме по желанию;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lastRenderedPageBreak/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 xml:space="preserve"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медико-социальной</w:t>
      </w:r>
      <w:proofErr w:type="gramEnd"/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 xml:space="preserve">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использование на ГИА необходимых для выполнения заданий технических средств;</w:t>
      </w:r>
    </w:p>
    <w:p w:rsidR="00EF52E5" w:rsidRPr="00EF52E5" w:rsidRDefault="00EF52E5" w:rsidP="00EF52E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</w:pPr>
      <w:r w:rsidRPr="00EF52E5">
        <w:rPr>
          <w:rFonts w:ascii="Calibri" w:eastAsia="Times New Roman" w:hAnsi="Calibri" w:cs="Times New Roman"/>
          <w:b/>
          <w:color w:val="1A1A1A"/>
          <w:sz w:val="28"/>
          <w:szCs w:val="23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  <w:bookmarkStart w:id="0" w:name="_GoBack"/>
      <w:bookmarkEnd w:id="0"/>
    </w:p>
    <w:p w:rsidR="00EF52E5" w:rsidRPr="00EF52E5" w:rsidRDefault="00EF52E5">
      <w:pPr>
        <w:rPr>
          <w:b/>
          <w:sz w:val="28"/>
        </w:rPr>
      </w:pPr>
    </w:p>
    <w:sectPr w:rsidR="00EF52E5" w:rsidRPr="00EF52E5" w:rsidSect="00EF52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E5"/>
    <w:rsid w:val="000C606B"/>
    <w:rsid w:val="00424F14"/>
    <w:rsid w:val="00E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61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531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dcterms:created xsi:type="dcterms:W3CDTF">2022-11-01T08:20:00Z</dcterms:created>
  <dcterms:modified xsi:type="dcterms:W3CDTF">2022-11-01T08:26:00Z</dcterms:modified>
</cp:coreProperties>
</file>