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D4" w:rsidRDefault="00955AD4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5AD4" w:rsidRDefault="00955AD4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405" w:dyaOrig="12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642pt" o:ole="">
            <v:imagedata r:id="rId6" o:title=""/>
          </v:shape>
          <o:OLEObject Type="Embed" ProgID="AcroExch.Document.7" ShapeID="_x0000_i1025" DrawAspect="Content" ObjectID="_1634467075" r:id="rId7"/>
        </w:objec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письмом Минобрнауки</w:t>
      </w:r>
      <w:r w:rsidR="00001AF3">
        <w:rPr>
          <w:rFonts w:ascii="Times New Roman" w:hAnsi="Times New Roman"/>
          <w:sz w:val="24"/>
          <w:szCs w:val="24"/>
        </w:rPr>
        <w:t>России от 11.12.2006 № 06-1844 "</w:t>
      </w:r>
      <w:r w:rsidRPr="00BE12EB">
        <w:rPr>
          <w:rFonts w:ascii="Times New Roman" w:hAnsi="Times New Roman"/>
          <w:sz w:val="24"/>
          <w:szCs w:val="24"/>
        </w:rPr>
        <w:t>О примерных требованиях к программам до</w:t>
      </w:r>
      <w:r w:rsidR="00001AF3">
        <w:rPr>
          <w:rFonts w:ascii="Times New Roman" w:hAnsi="Times New Roman"/>
          <w:sz w:val="24"/>
          <w:szCs w:val="24"/>
        </w:rPr>
        <w:t>полнительного образования детей"</w:t>
      </w:r>
      <w:r w:rsidRPr="00BE12EB">
        <w:rPr>
          <w:rFonts w:ascii="Times New Roman" w:hAnsi="Times New Roman"/>
          <w:sz w:val="24"/>
          <w:szCs w:val="24"/>
        </w:rPr>
        <w:t>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постановлением Главного санитарного врача РФ от 29.12.2010 № 189 </w:t>
      </w:r>
      <w:r w:rsidR="00001AF3"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 xml:space="preserve">Об утверждении СанПиН 2.4.2.2821-10 </w:t>
      </w:r>
      <w:r w:rsidR="00001AF3" w:rsidRPr="00BE12EB">
        <w:rPr>
          <w:rFonts w:ascii="Times New Roman" w:hAnsi="Times New Roman"/>
          <w:sz w:val="24"/>
          <w:szCs w:val="24"/>
        </w:rPr>
        <w:t>«</w:t>
      </w:r>
      <w:r w:rsidRPr="00BE12EB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организации обучения в общеобразовательных учреждениях»</w:t>
      </w:r>
      <w:r w:rsidR="00001AF3"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 xml:space="preserve"> (далее СанПиН 2.4.2.2821-10).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(далее – ФГОС) основная образовательная программа начального общего образования (далее – ООП) реализуется образовательным учреждением (далее – ОУ) в т. ч. через внеурочную деятельность.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младшими школьниками личностных и метапредметных результатов начального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Содержание внеурочной деятельности младших школьников должно: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Учитыватьдостижения мировой культуры.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Соответствовать: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российским традициям и национальным ценностям, культурно-национальным особенностям региона;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содержанию начального общего образования;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современным образовательным технологиям, обеспечивающим системно-деятельностный подход в соответствующих формах и методах обучения (активные методы дистанционного обучения, дифференцированное обучение, конкурсы, соревнования, фестивали, экскурсии, походы и т. п.), в методах контроля и управления образовательным процессом (экспертный анализ продуктов деятельности обучающихся);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Быть направленным: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 создание условий для развития личности ребенка;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развитие мотивации личности ребенка к познанию и творчеству;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обеспечение эмоционального благополучия ребенка;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приобщение обучающихся к общечеловеческим ценностям, национальным ценностям и традициям (включая региональные социально-культурные особенности);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профилактику асоциального поведения младших школьников;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ребенка, его интеграции в систему отечественной и мировой культуры;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укрепление психического и физического здоровья детей;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Внеурочная деятельность младших школьников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12EB" w:rsidRPr="00BE12EB" w:rsidRDefault="00BE12EB" w:rsidP="00BE12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2EB">
        <w:rPr>
          <w:rFonts w:ascii="Times New Roman" w:hAnsi="Times New Roman"/>
          <w:b/>
          <w:sz w:val="24"/>
          <w:szCs w:val="24"/>
        </w:rPr>
        <w:t>2.</w:t>
      </w:r>
      <w:r w:rsidRPr="00BE12EB">
        <w:rPr>
          <w:rFonts w:ascii="Times New Roman"/>
          <w:b/>
          <w:sz w:val="24"/>
          <w:szCs w:val="24"/>
        </w:rPr>
        <w:t> </w:t>
      </w:r>
      <w:r w:rsidRPr="00BE12EB">
        <w:rPr>
          <w:rFonts w:ascii="Times New Roman" w:hAnsi="Times New Roman"/>
          <w:b/>
          <w:sz w:val="24"/>
          <w:szCs w:val="24"/>
        </w:rPr>
        <w:t>Организация внеурочной деятельности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Внеурочная деятельность в начальной школе осуществляется через: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учебный план ОУ,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 д., проводимые в формах, отличных от урочной);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дополнительные образовательные программы ОУ (внутришкольная система дополнительного образования);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организацию деятельности групп продленного дня;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деятельность, организуемую классными руководителями (экскурсии, диспуты, круглые столы, соревнования, общественно полезные практики и т. д.);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деятельность иных педагогических работников (педагога-организатора, социального педагога, педагога-психолога, старшего вожатого),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младших школьников используется сочетание модели </w:t>
      </w:r>
      <w:r w:rsidR="00001AF3"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>Школа</w:t>
      </w:r>
      <w:r w:rsidR="00001AF3">
        <w:rPr>
          <w:rFonts w:ascii="Times New Roman" w:hAnsi="Times New Roman"/>
          <w:sz w:val="24"/>
          <w:szCs w:val="24"/>
        </w:rPr>
        <w:t xml:space="preserve"> полного дня"</w:t>
      </w:r>
      <w:r w:rsidRPr="00BE12EB">
        <w:rPr>
          <w:rFonts w:ascii="Times New Roman" w:hAnsi="Times New Roman"/>
          <w:sz w:val="24"/>
          <w:szCs w:val="24"/>
        </w:rPr>
        <w:t xml:space="preserve"> и оптимизационной модели, предполагающей оптимизацию всех внутренних ресурсов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В организации внеурочной деятельности принимают участие все педагогические работники ОУ (учителя, педагог-организатор, социальный педагог, педагог-психолог, учитель-дефектолог, учитель-логопед, воспитатель, старший вожатый, тьютор и др.). Координирующая роль принадлежит воспитателю группы продленного дня, который взаимодействует с педагогическими работниками (а также учебно-вспомогательным </w:t>
      </w:r>
      <w:r w:rsidRPr="00BE12EB">
        <w:rPr>
          <w:rFonts w:ascii="Times New Roman" w:hAnsi="Times New Roman"/>
          <w:sz w:val="24"/>
          <w:szCs w:val="24"/>
        </w:rPr>
        <w:lastRenderedPageBreak/>
        <w:t>персоналом ОУ) с целью максимального удовлетворения запросов обучающихся и организует внеурочную деятельность в группе.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Количество часов, отводимое на внеурочную деятельность, ОУ определяет самостоятельно (исходя из имеющихся ресурсов ОУ и за счет интеграции ресурсов ОУ и учреждений дополнительного образования детей).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ОУ создает условия для активного участия обучающихся во внеурочной деятельности по всем направлениям (спортивно-оздоровительное, духовно-нравственное, социальное, общеинтеллектуальное, общекультурное).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2.5.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Финансирование внеурочной деятельности, реализуемой учителями начальных классов и учителями-предметниками основной и старшей школы в форме дополнительных образовательных модулей и спецкурсов, работы школьного научного общества, а также дополнительных образовательных программ ОУ (внутришкольная система дополнительного образования), осуществляется в виде доплат за счет стимулирующей части фонда оплаты труда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Внеурочная деятельность, осуществляемая учреждением дополнительного образования детей, финансируется за счет бюджета этого учреждения.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2.6.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Внеурочная деятельность организуется на основании программ, рекомендованных </w:t>
      </w:r>
      <w:r w:rsidRPr="00D24B58">
        <w:rPr>
          <w:rFonts w:ascii="Times New Roman" w:hAnsi="Times New Roman"/>
          <w:sz w:val="24"/>
          <w:szCs w:val="24"/>
        </w:rPr>
        <w:t xml:space="preserve">Минобрнауки РФ или </w:t>
      </w:r>
      <w:r w:rsidR="009615F3" w:rsidRPr="009615F3">
        <w:rPr>
          <w:rFonts w:ascii="Times New Roman" w:hAnsi="Times New Roman"/>
          <w:sz w:val="24"/>
          <w:szCs w:val="24"/>
        </w:rPr>
        <w:t>Минобрнауки</w:t>
      </w:r>
      <w:r w:rsidR="009615F3">
        <w:rPr>
          <w:rFonts w:ascii="Times New Roman" w:hAnsi="Times New Roman"/>
          <w:sz w:val="24"/>
          <w:szCs w:val="24"/>
        </w:rPr>
        <w:t xml:space="preserve">РСО-АЛАНИЯ. </w:t>
      </w:r>
      <w:r w:rsidRPr="00BE12EB">
        <w:rPr>
          <w:rFonts w:ascii="Times New Roman" w:hAnsi="Times New Roman"/>
          <w:sz w:val="24"/>
          <w:szCs w:val="24"/>
        </w:rPr>
        <w:t>Авторские программы внеурочной деятельности утверждаются руководителем ОУ на основании внешней рецензии.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2.7.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Расписание внеурочной деятельности на год утверждается руководителем ОУ в начале учебного года.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2.8.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Продолжительность занятий такими видами деятельности, как чтение, музыка, рисование, лепка, рукоделие, тихие игры, должна составлять не более 50 мин в день для обучающихся 1–2-х классов, и не более 1,5 ч в день – для обучающихся 3–4-х классов. Просмотры телепередач и кинофильмов должны проходить не чаще двух раз в неделю с ограничением длительности просмотра до 1 ч для обучающихся 1–3-х классов и 1,5 ч – для обучающихся 4-го класса.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2.9.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соответствии с СанПиН 2.4.2.2821-10 для организации внеурочной деятельности могут использоваться общешкольные помещения (читальный, актовый и спортивный залы, библиотека), а также помещения домов культуры, центров детского досуга, спортивных сооружений и стадион.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2.10.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период каникул на основании приказа руководителя ОУ внеурочная деятельность организуется в процессе отдыха детей и их оздоровления, а также в форме тематических лагерных смен и летних школ.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2.11.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Образовательным учреждением для развития потенциала одаренных детей и детей с ограниченными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деятельности, которые сопровождаются поддержкой тьютора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рекомендациями психолого-медико-педагогического консилиума ОУ или рекомендациями территориальной психолого-медико-педагогической комиссии.</w:t>
      </w:r>
    </w:p>
    <w:p w:rsidR="009615F3" w:rsidRDefault="009615F3" w:rsidP="00606E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5F3" w:rsidRDefault="009615F3" w:rsidP="00606E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5F3" w:rsidRDefault="009615F3" w:rsidP="00606E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12EB" w:rsidRPr="00606E5D" w:rsidRDefault="00BE12EB" w:rsidP="00606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5D">
        <w:rPr>
          <w:rFonts w:ascii="Times New Roman" w:hAnsi="Times New Roman"/>
          <w:b/>
          <w:sz w:val="24"/>
          <w:szCs w:val="24"/>
        </w:rPr>
        <w:t>3.</w:t>
      </w:r>
      <w:r w:rsidRPr="00606E5D">
        <w:rPr>
          <w:rFonts w:ascii="Times New Roman"/>
          <w:b/>
          <w:sz w:val="24"/>
          <w:szCs w:val="24"/>
        </w:rPr>
        <w:t> </w:t>
      </w:r>
      <w:r w:rsidRPr="00606E5D">
        <w:rPr>
          <w:rFonts w:ascii="Times New Roman" w:hAnsi="Times New Roman"/>
          <w:b/>
          <w:sz w:val="24"/>
          <w:szCs w:val="24"/>
        </w:rPr>
        <w:t>Требования к программам внеурочной деятельности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Программа внеурочной деятельности должна содержать следующие структурные элементы: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титульный лист;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пояснительную записку;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учебно-тематический план;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содержание изучаемого курса;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методическое обеспечение;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список литературы.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 титульном листе программы внеурочной деятельности необходимо указать: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наименование ОУ;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где, когда и кем утверждена программа;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название программы внеурочной деятельности;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возраст детей, на которых рассчитано содержание внеурочной деятельности;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срок реализации;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Ф. И. О., должность автора (авторов);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год разработки.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пояснительной записке к программе внеурочной деятельности младших школьников необходимо раскрыть следующие вопросы: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актуальность (педагогическая целесообразность) программы внеурочной деятельности – ориентация на выполнение требований к содержанию внеурочной деятельности младших школьников, а также на интеграцию и дополнение содержания предметных программ;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ФГОС. Задачи должны раскрывать логику достижения цели при организации практической деятельности обучающихся;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формы и режим занятий;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Результаты необходимо описать на трех уровнях: личностные, метапредметные и предметные.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Ожидаемый личностный результат должен соответствовать целям внеурочной деятельности.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Метапредметные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Предметные результаты освоения программы внеурочной деятельности включают в себя: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специфические знания, умения и навыки по изготовлению некоторого продукта (открытию социально-культурного знания);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опыт презентации индивидуального продукта.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Формами подведения итогов освоения программы внеурочной деятельности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четырех мероприятий на уровне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Учебно-тематический план 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занятий.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 плане мероприятий, реализуемых в рамках внеурочной деятельности, должны быть указаны: название и форма мероприятия, сроки проведения, фамилия и должность ответственного лица, ресурсы и предполагаемый результат.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3.5.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Содержание программы представляет собой краткое описание каждой темы с выделением основных понятий и видов деятельности обучающихся, подлежащих освоению. В </w:t>
      </w:r>
      <w:r w:rsidRPr="00BE12EB">
        <w:rPr>
          <w:rFonts w:ascii="Times New Roman" w:hAnsi="Times New Roman"/>
          <w:sz w:val="24"/>
          <w:szCs w:val="24"/>
        </w:rPr>
        <w:lastRenderedPageBreak/>
        <w:t>заключении необходимо привести перечень контрольных испытаний (работ), проверяющих уровень освоения учащимися содержания темы.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3.6.</w:t>
      </w:r>
      <w:r w:rsidRPr="00BE12EB">
        <w:rPr>
          <w:rFonts w:ascii="Times New Roman"/>
          <w:sz w:val="24"/>
          <w:szCs w:val="24"/>
        </w:rPr>
        <w:t> </w:t>
      </w:r>
      <w:r w:rsidR="00001AF3">
        <w:rPr>
          <w:rFonts w:ascii="Times New Roman" w:hAnsi="Times New Roman"/>
          <w:sz w:val="24"/>
          <w:szCs w:val="24"/>
        </w:rPr>
        <w:t>В разделе "</w:t>
      </w:r>
      <w:r w:rsidRPr="00BE12EB">
        <w:rPr>
          <w:rFonts w:ascii="Times New Roman" w:hAnsi="Times New Roman"/>
          <w:sz w:val="24"/>
          <w:szCs w:val="24"/>
        </w:rPr>
        <w:t>Методическое обеспечение программы внеурочной деятельности</w:t>
      </w:r>
      <w:r w:rsidR="00001AF3"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 xml:space="preserve"> должны быть представлены: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работ, по постановке экспериментов или опытов и т. п.;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дидактический и лекционный материал, методики исследовательских работ, тематика опытнической или исследовательской работы и т. п.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12EB" w:rsidRPr="00606E5D" w:rsidRDefault="00BE12EB" w:rsidP="00606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5D">
        <w:rPr>
          <w:rFonts w:ascii="Times New Roman" w:hAnsi="Times New Roman"/>
          <w:b/>
          <w:sz w:val="24"/>
          <w:szCs w:val="24"/>
        </w:rPr>
        <w:t>4.</w:t>
      </w:r>
      <w:r w:rsidRPr="00606E5D">
        <w:rPr>
          <w:rFonts w:ascii="Times New Roman"/>
          <w:b/>
          <w:sz w:val="24"/>
          <w:szCs w:val="24"/>
        </w:rPr>
        <w:t> </w:t>
      </w:r>
      <w:r w:rsidRPr="00606E5D">
        <w:rPr>
          <w:rFonts w:ascii="Times New Roman" w:hAnsi="Times New Roman"/>
          <w:b/>
          <w:sz w:val="24"/>
          <w:szCs w:val="24"/>
        </w:rPr>
        <w:t>Система оценки достижения результатов внеурочной деятельности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Система оценки достижения результатов внеурочной деятельности является комплексной и предусматривает оценку достижений учащихся (портфолио обучающегося) и оценку эффективности деятельности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Оценка достижений результатов внеурочной деятельности происходит на трех уровнях: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представление коллективного результата группы обучающихся в рамках одного направления (результаты работы кружка, детского объедения, системы мероприятий, лагерной смены и т. п.);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Представление коллективного результата группы обучающихся в рамках одного направления происходит на общешкольном празднике в форме творческой презентации. Праздник проводится по окончании учебного года на основании приказа руководителя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Для индивидуальной оценки результатов внеурочной деятельности каждого обучающегося на основании положения о портфолио обучающегося начальной школы приказом руководителя ОУ создается экспертная комиссия, которая переводит представленные материалы в баллы.</w:t>
      </w:r>
    </w:p>
    <w:p w:rsidR="000A6799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На общешкольном празднике объявляются результаты с награждением обучающихся, набравших максимальное количество баллов по всем направлениям и набравших максимальное количество баллов по отдельным направлениям внеурочной деятельности.</w:t>
      </w:r>
    </w:p>
    <w:sectPr w:rsidR="000A6799" w:rsidRPr="00BE12EB" w:rsidSect="00BE12EB">
      <w:footerReference w:type="default" r:id="rId8"/>
      <w:footnotePr>
        <w:numRestart w:val="eachPage"/>
      </w:footnotePr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1E2" w:rsidRDefault="002261E2" w:rsidP="00BE12EB">
      <w:pPr>
        <w:spacing w:after="0" w:line="240" w:lineRule="auto"/>
      </w:pPr>
      <w:r>
        <w:separator/>
      </w:r>
    </w:p>
  </w:endnote>
  <w:endnote w:type="continuationSeparator" w:id="1">
    <w:p w:rsidR="002261E2" w:rsidRDefault="002261E2" w:rsidP="00BE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5D" w:rsidRDefault="00DB0DED" w:rsidP="00BE12EB">
    <w:pPr>
      <w:pStyle w:val="a3"/>
      <w:jc w:val="right"/>
    </w:pPr>
    <w:r>
      <w:fldChar w:fldCharType="begin"/>
    </w:r>
    <w:r w:rsidR="00766B13">
      <w:instrText xml:space="preserve"> PAGE   \* MERGEFORMAT </w:instrText>
    </w:r>
    <w:r>
      <w:fldChar w:fldCharType="separate"/>
    </w:r>
    <w:r w:rsidR="00955AD4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1E2" w:rsidRDefault="002261E2" w:rsidP="00BE12EB">
      <w:pPr>
        <w:spacing w:after="0" w:line="240" w:lineRule="auto"/>
      </w:pPr>
      <w:r>
        <w:separator/>
      </w:r>
    </w:p>
  </w:footnote>
  <w:footnote w:type="continuationSeparator" w:id="1">
    <w:p w:rsidR="002261E2" w:rsidRDefault="002261E2" w:rsidP="00BE1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E12EB"/>
    <w:rsid w:val="00001AF3"/>
    <w:rsid w:val="00007ECE"/>
    <w:rsid w:val="00026FAD"/>
    <w:rsid w:val="000302A4"/>
    <w:rsid w:val="00047697"/>
    <w:rsid w:val="000A6799"/>
    <w:rsid w:val="000E1710"/>
    <w:rsid w:val="00123C2B"/>
    <w:rsid w:val="00144F1D"/>
    <w:rsid w:val="00214CD9"/>
    <w:rsid w:val="002261E2"/>
    <w:rsid w:val="002C4767"/>
    <w:rsid w:val="00312B01"/>
    <w:rsid w:val="00315C70"/>
    <w:rsid w:val="003214F6"/>
    <w:rsid w:val="003728DB"/>
    <w:rsid w:val="004F0B8F"/>
    <w:rsid w:val="005018A3"/>
    <w:rsid w:val="005204E8"/>
    <w:rsid w:val="00597FA3"/>
    <w:rsid w:val="005A096F"/>
    <w:rsid w:val="005E5BD8"/>
    <w:rsid w:val="00606E5D"/>
    <w:rsid w:val="00635DA8"/>
    <w:rsid w:val="0065226A"/>
    <w:rsid w:val="006826F5"/>
    <w:rsid w:val="006841B6"/>
    <w:rsid w:val="006A6C86"/>
    <w:rsid w:val="00766B13"/>
    <w:rsid w:val="00800E92"/>
    <w:rsid w:val="008042FE"/>
    <w:rsid w:val="0081207B"/>
    <w:rsid w:val="0083101A"/>
    <w:rsid w:val="008424DA"/>
    <w:rsid w:val="0089004E"/>
    <w:rsid w:val="008B0A9F"/>
    <w:rsid w:val="008D4745"/>
    <w:rsid w:val="008F2D6C"/>
    <w:rsid w:val="008F3CB7"/>
    <w:rsid w:val="00955AD4"/>
    <w:rsid w:val="009615F3"/>
    <w:rsid w:val="009A0866"/>
    <w:rsid w:val="009C486C"/>
    <w:rsid w:val="00A73739"/>
    <w:rsid w:val="00A8685C"/>
    <w:rsid w:val="00B615FA"/>
    <w:rsid w:val="00BE12EB"/>
    <w:rsid w:val="00C22B55"/>
    <w:rsid w:val="00CB60E6"/>
    <w:rsid w:val="00CD2427"/>
    <w:rsid w:val="00CF12D0"/>
    <w:rsid w:val="00D24B58"/>
    <w:rsid w:val="00D53C45"/>
    <w:rsid w:val="00DB0DED"/>
    <w:rsid w:val="00DD168B"/>
    <w:rsid w:val="00DD4489"/>
    <w:rsid w:val="00DE40AE"/>
    <w:rsid w:val="00EF4056"/>
    <w:rsid w:val="00EF468A"/>
    <w:rsid w:val="00FD42AE"/>
    <w:rsid w:val="00FD70F6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BE12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footer"/>
    <w:basedOn w:val="a"/>
    <w:link w:val="a4"/>
    <w:uiPriority w:val="99"/>
    <w:unhideWhenUsed/>
    <w:rsid w:val="00BE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12EB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BE12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E12EB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E12EB"/>
    <w:rPr>
      <w:vertAlign w:val="superscript"/>
    </w:rPr>
  </w:style>
  <w:style w:type="paragraph" w:customStyle="1" w:styleId="Style3">
    <w:name w:val="Style3"/>
    <w:basedOn w:val="a"/>
    <w:rsid w:val="00BE1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5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BE12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footer"/>
    <w:basedOn w:val="a"/>
    <w:link w:val="a4"/>
    <w:uiPriority w:val="99"/>
    <w:unhideWhenUsed/>
    <w:rsid w:val="00BE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12EB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BE12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E12EB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E12EB"/>
    <w:rPr>
      <w:vertAlign w:val="superscript"/>
    </w:rPr>
  </w:style>
  <w:style w:type="paragraph" w:customStyle="1" w:styleId="Style3">
    <w:name w:val="Style3"/>
    <w:basedOn w:val="a"/>
    <w:rsid w:val="00BE1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5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2016</Words>
  <Characters>11493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user</cp:lastModifiedBy>
  <cp:revision>8</cp:revision>
  <cp:lastPrinted>2019-08-12T07:49:00Z</cp:lastPrinted>
  <dcterms:created xsi:type="dcterms:W3CDTF">2016-02-09T07:28:00Z</dcterms:created>
  <dcterms:modified xsi:type="dcterms:W3CDTF">2019-11-05T10:52:00Z</dcterms:modified>
</cp:coreProperties>
</file>