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6" w:rsidRPr="009C23F0" w:rsidRDefault="00161901" w:rsidP="00FF7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3F0"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  к  курсу  «Литературное  чтение»</w:t>
      </w:r>
    </w:p>
    <w:p w:rsidR="00161901" w:rsidRPr="009C23F0" w:rsidRDefault="00161901" w:rsidP="00F12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3F0">
        <w:rPr>
          <w:rFonts w:ascii="Times New Roman" w:hAnsi="Times New Roman" w:cs="Times New Roman"/>
          <w:sz w:val="24"/>
          <w:szCs w:val="24"/>
        </w:rPr>
        <w:t xml:space="preserve">Рабочая программа  создана на основе Примерной программы начального общего образования по русскому языку и Федерального компонента Государственного стандарта начального общего образования. Учебный курс «Литературное чтение» 1 – 4 классы по программе УМК «Школа России» занимает особое место среди учебных предметов начальной школы, так как познание детьми литературного чтения не ограничивается рамками урока. </w:t>
      </w:r>
    </w:p>
    <w:p w:rsidR="00161901" w:rsidRPr="009C23F0" w:rsidRDefault="00161901" w:rsidP="008D7B3E">
      <w:pPr>
        <w:widowControl w:val="0"/>
        <w:tabs>
          <w:tab w:val="left" w:pos="0"/>
          <w:tab w:val="num" w:pos="1026"/>
        </w:tabs>
        <w:autoSpaceDE w:val="0"/>
        <w:autoSpaceDN w:val="0"/>
        <w:adjustRightInd w:val="0"/>
        <w:spacing w:after="0" w:line="240" w:lineRule="auto"/>
        <w:ind w:right="-31" w:firstLine="14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C23F0">
        <w:rPr>
          <w:rFonts w:ascii="Times New Roman" w:hAnsi="Times New Roman" w:cs="Times New Roman"/>
          <w:b/>
          <w:iCs/>
          <w:sz w:val="24"/>
          <w:szCs w:val="24"/>
        </w:rPr>
        <w:t>Рабочая программа реализует следующие цели обучения:</w:t>
      </w:r>
    </w:p>
    <w:p w:rsidR="00161901" w:rsidRPr="009C23F0" w:rsidRDefault="00161901" w:rsidP="008D7B3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3F0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Pr="009C23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развитие </w:t>
      </w:r>
      <w:r w:rsidRPr="009C23F0">
        <w:rPr>
          <w:rFonts w:ascii="Times New Roman" w:hAnsi="Times New Roman" w:cs="Times New Roman"/>
          <w:iCs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61901" w:rsidRPr="009C23F0" w:rsidRDefault="00161901" w:rsidP="008D7B3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3F0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Pr="009C23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овладение </w:t>
      </w:r>
      <w:r w:rsidRPr="009C23F0">
        <w:rPr>
          <w:rFonts w:ascii="Times New Roman" w:hAnsi="Times New Roman" w:cs="Times New Roman"/>
          <w:iCs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61901" w:rsidRPr="009C23F0" w:rsidRDefault="00161901" w:rsidP="008D7B3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3F0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Pr="009C23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воспитание </w:t>
      </w:r>
      <w:r w:rsidRPr="009C23F0">
        <w:rPr>
          <w:rFonts w:ascii="Times New Roman" w:hAnsi="Times New Roman" w:cs="Times New Roman"/>
          <w:iCs/>
          <w:sz w:val="24"/>
          <w:szCs w:val="24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</w:t>
      </w:r>
    </w:p>
    <w:p w:rsidR="00161901" w:rsidRPr="009C23F0" w:rsidRDefault="00161901" w:rsidP="008D7B3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3F0">
        <w:rPr>
          <w:rFonts w:ascii="Times New Roman" w:hAnsi="Times New Roman" w:cs="Times New Roman"/>
          <w:iCs/>
          <w:sz w:val="24"/>
          <w:szCs w:val="24"/>
        </w:rPr>
        <w:t>зле, справедливости и честности; развитие нравственных чувств, уважения к культуре народов многонациональной России.</w:t>
      </w:r>
    </w:p>
    <w:p w:rsidR="00161901" w:rsidRPr="009C23F0" w:rsidRDefault="00161901" w:rsidP="00465B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3F0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161901" w:rsidRPr="009C23F0" w:rsidRDefault="00161901" w:rsidP="00465BE2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C23F0">
        <w:rPr>
          <w:rFonts w:ascii="Times New Roman" w:hAnsi="Times New Roman" w:cs="Times New Roman"/>
          <w:iCs/>
          <w:sz w:val="24"/>
          <w:szCs w:val="24"/>
        </w:rPr>
        <w:t>На изучение литературного чтения отводится 472 часа.</w:t>
      </w:r>
    </w:p>
    <w:p w:rsidR="00161901" w:rsidRPr="009C23F0" w:rsidRDefault="00161901" w:rsidP="00465B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3F0">
        <w:rPr>
          <w:rFonts w:ascii="Times New Roman" w:hAnsi="Times New Roman" w:cs="Times New Roman"/>
          <w:b/>
          <w:bCs/>
          <w:sz w:val="24"/>
          <w:szCs w:val="24"/>
        </w:rPr>
        <w:t>Рабочая программа рассчитана:</w:t>
      </w:r>
    </w:p>
    <w:p w:rsidR="003601C6" w:rsidRPr="003601C6" w:rsidRDefault="00161901" w:rsidP="00FF7495">
      <w:pPr>
        <w:spacing w:after="0" w:line="240" w:lineRule="auto"/>
        <w:ind w:left="-3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90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741EF" w:rsidRPr="00161901">
        <w:rPr>
          <w:rFonts w:ascii="Times New Roman" w:hAnsi="Times New Roman" w:cs="Times New Roman"/>
          <w:bCs/>
          <w:sz w:val="24"/>
          <w:szCs w:val="24"/>
        </w:rPr>
        <w:t>В</w:t>
      </w:r>
      <w:r w:rsidR="008741EF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Pr="00161901">
        <w:rPr>
          <w:rFonts w:ascii="Times New Roman" w:hAnsi="Times New Roman" w:cs="Times New Roman"/>
          <w:bCs/>
          <w:sz w:val="24"/>
          <w:szCs w:val="24"/>
        </w:rPr>
        <w:t xml:space="preserve">классе – </w:t>
      </w:r>
      <w:r w:rsidRPr="001619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26A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161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901">
        <w:rPr>
          <w:rFonts w:ascii="Times New Roman" w:hAnsi="Times New Roman" w:cs="Times New Roman"/>
          <w:bCs/>
          <w:sz w:val="24"/>
          <w:szCs w:val="24"/>
        </w:rPr>
        <w:t xml:space="preserve">учебных часов в год,  </w:t>
      </w:r>
      <w:r w:rsidR="00F126AB">
        <w:rPr>
          <w:rFonts w:ascii="Times New Roman" w:hAnsi="Times New Roman" w:cs="Times New Roman"/>
          <w:bCs/>
          <w:sz w:val="24"/>
          <w:szCs w:val="24"/>
        </w:rPr>
        <w:t>3 часа  в неделю.</w:t>
      </w:r>
    </w:p>
    <w:p w:rsidR="009C23F0" w:rsidRDefault="009C23F0" w:rsidP="009C23F0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9C23F0" w:rsidRDefault="009C23F0" w:rsidP="008741E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>
        <w:rPr>
          <w:rFonts w:ascii="Times New Roman" w:hAnsi="Times New Roman"/>
          <w:sz w:val="24"/>
          <w:szCs w:val="24"/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:rsidR="009C23F0" w:rsidRDefault="009C23F0" w:rsidP="008741E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воспитание российской гражданской идентичности: патриотизма, уважения к Отече¬ству, прошлому и настоящему многонационального народа России;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воспитание художественно-эстетического вкуса, эстетических потребностей, ценно¬стей и чувств на основе опыта слушания и заучивания наизусть произведений художествен¬ной литературы;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овладение начальными навыками адаптации к школе, к школьному коллективу;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осознание значимости чтения для своего дальнейшего развития;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восприятие литературного произведения как особого вида искусства;</w:t>
      </w:r>
    </w:p>
    <w:p w:rsidR="008741EF" w:rsidRPr="008741EF" w:rsidRDefault="008741EF" w:rsidP="008741EF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1EF">
        <w:rPr>
          <w:rFonts w:ascii="Times New Roman" w:hAnsi="Times New Roman"/>
          <w:sz w:val="24"/>
          <w:szCs w:val="24"/>
          <w:lang w:eastAsia="ru-RU"/>
        </w:rPr>
        <w:t>-</w:t>
      </w:r>
      <w:r w:rsidRPr="008741EF">
        <w:rPr>
          <w:rFonts w:ascii="Times New Roman" w:hAnsi="Times New Roman"/>
          <w:sz w:val="24"/>
          <w:szCs w:val="24"/>
          <w:lang w:eastAsia="ru-RU"/>
        </w:rPr>
        <w:tab/>
        <w:t>формирование осознанного, уважительного и доброжелательного отношения к дру¬гому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взаи¬мопонимания.</w:t>
      </w:r>
    </w:p>
    <w:p w:rsidR="009C23F0" w:rsidRPr="008D7B3E" w:rsidRDefault="009C23F0" w:rsidP="008741EF">
      <w:pPr>
        <w:pStyle w:val="a5"/>
        <w:ind w:firstLine="567"/>
        <w:jc w:val="both"/>
        <w:rPr>
          <w:rFonts w:ascii="Times New Roman" w:hAnsi="Times New Roman"/>
          <w:b/>
          <w:szCs w:val="24"/>
          <w:lang w:eastAsia="ru-RU"/>
        </w:rPr>
      </w:pPr>
      <w:r w:rsidRPr="008D7B3E">
        <w:rPr>
          <w:rFonts w:ascii="Times New Roman" w:hAnsi="Times New Roman"/>
          <w:b/>
          <w:szCs w:val="24"/>
          <w:lang w:eastAsia="ru-RU"/>
        </w:rPr>
        <w:t>Метапредметные результаты:</w:t>
      </w:r>
    </w:p>
    <w:p w:rsidR="008741EF" w:rsidRPr="00D12FAD" w:rsidRDefault="008741EF" w:rsidP="008741EF">
      <w:pPr>
        <w:numPr>
          <w:ilvl w:val="0"/>
          <w:numId w:val="1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цели и задачи учебной деятельно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поиска средств её осуществления;</w:t>
      </w:r>
    </w:p>
    <w:p w:rsidR="008741EF" w:rsidRPr="00D12FAD" w:rsidRDefault="008741EF" w:rsidP="008741EF">
      <w:pPr>
        <w:numPr>
          <w:ilvl w:val="0"/>
          <w:numId w:val="1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решения проблем творческого и поискового характера;</w:t>
      </w:r>
    </w:p>
    <w:p w:rsidR="008741EF" w:rsidRPr="00D12FAD" w:rsidRDefault="008741EF" w:rsidP="008741EF">
      <w:pPr>
        <w:numPr>
          <w:ilvl w:val="0"/>
          <w:numId w:val="1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 w:line="250" w:lineRule="exact"/>
        <w:ind w:left="284" w:righ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 в соответствии с поставленной задачей и условиями её реализации, определять наибол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способы достижения результата;</w:t>
      </w:r>
    </w:p>
    <w:p w:rsidR="008741EF" w:rsidRPr="00D12FAD" w:rsidRDefault="008741EF" w:rsidP="008741EF">
      <w:pPr>
        <w:numPr>
          <w:ilvl w:val="0"/>
          <w:numId w:val="1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 w:line="250" w:lineRule="exact"/>
        <w:ind w:left="284" w:righ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смыслового чтения текстов в соответствии с целями и зада ми, осознанного построения речевого высказывания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задачами коммуника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составления текстов в устной и письменной формах;</w:t>
      </w:r>
    </w:p>
    <w:p w:rsidR="008741EF" w:rsidRPr="00D12FAD" w:rsidRDefault="008741EF" w:rsidP="008741EF">
      <w:pPr>
        <w:numPr>
          <w:ilvl w:val="0"/>
          <w:numId w:val="1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логическими действиями сравнения,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 синтеза, обобщения, клас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сификации по родовидовым признакам, установления причинно-следственных связей, строения рассуждений;</w:t>
      </w:r>
    </w:p>
    <w:p w:rsidR="009C23F0" w:rsidRPr="008741EF" w:rsidRDefault="008741EF" w:rsidP="008741EF">
      <w:pPr>
        <w:numPr>
          <w:ilvl w:val="0"/>
          <w:numId w:val="1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 w:line="25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признавать различные точки зре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право каждого иметь и излагать своё мнение и аргументировать свою точку зрения оценку событий.</w:t>
      </w:r>
    </w:p>
    <w:p w:rsidR="009C23F0" w:rsidRPr="008D7B3E" w:rsidRDefault="009C23F0" w:rsidP="008741EF">
      <w:pPr>
        <w:pStyle w:val="a5"/>
        <w:ind w:firstLine="567"/>
        <w:jc w:val="both"/>
        <w:rPr>
          <w:rFonts w:ascii="Times New Roman" w:hAnsi="Times New Roman"/>
          <w:b/>
          <w:szCs w:val="24"/>
          <w:lang w:eastAsia="ru-RU"/>
        </w:rPr>
      </w:pPr>
      <w:r w:rsidRPr="008D7B3E">
        <w:rPr>
          <w:rFonts w:ascii="Times New Roman" w:hAnsi="Times New Roman"/>
          <w:b/>
          <w:szCs w:val="24"/>
          <w:lang w:eastAsia="ru-RU"/>
        </w:rPr>
        <w:t>Предметные результаты:</w:t>
      </w:r>
    </w:p>
    <w:p w:rsid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техникой чтения, приёмами понимания прочитанного и прослушанного;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осознание значимости чтения для личного развития; формирование представлений о людях, окружающем мире, культуре, первоначальных этических представлении о добре и зле, дружбе, честности; формирование потребности в систематиче¬ски чтении;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использование разных видов чтения (изучающее (смысловое), выборочное, поиско¬вое): умение осознанно воспринимать и оценивать содержание и специфику различных тек¬стов, участвовать в их обсуждении, давать и обосновывать нравственную оценку поступков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умение самостоятельно выбирать интересующую литературу, пользоваться спра¬вочными источниками;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умение использовать простейшие виды анализа различных текстов;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умение работать с разными видами текстов, находить характерные особенности на¬учно-познавательных, учебных и художественных произведений;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умение создавать собственный текст на основе художественного произведения, ре¬продукции картин художников, по иллюстрациям, на основе личного опыта;</w:t>
      </w:r>
    </w:p>
    <w:p w:rsidR="008741EF" w:rsidRPr="008741EF" w:rsidRDefault="008741EF" w:rsidP="008741EF">
      <w:pPr>
        <w:tabs>
          <w:tab w:val="left" w:pos="426"/>
        </w:tabs>
        <w:spacing w:after="0" w:line="240" w:lineRule="auto"/>
        <w:ind w:left="142" w:firstLine="142"/>
        <w:jc w:val="both"/>
        <w:rPr>
          <w:sz w:val="24"/>
        </w:rPr>
      </w:pP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741E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умение декламировать (читать стихи наизусть) стихотворные произведения, высту¬пать перед знакомой аудиторией с небольшими сообщениями.</w:t>
      </w:r>
    </w:p>
    <w:p w:rsidR="008741EF" w:rsidRPr="00D12FAD" w:rsidRDefault="008741EF" w:rsidP="008741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FAD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8741EF" w:rsidRPr="00D12FAD" w:rsidRDefault="008741EF" w:rsidP="008741EF">
      <w:pPr>
        <w:autoSpaceDE w:val="0"/>
        <w:autoSpaceDN w:val="0"/>
        <w:adjustRightInd w:val="0"/>
        <w:spacing w:after="0" w:line="250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8741EF" w:rsidRPr="00D12FAD" w:rsidRDefault="008741EF" w:rsidP="008741EF">
      <w:pPr>
        <w:autoSpaceDE w:val="0"/>
        <w:autoSpaceDN w:val="0"/>
        <w:adjustRightInd w:val="0"/>
        <w:spacing w:before="10" w:after="0" w:line="250" w:lineRule="exact"/>
        <w:ind w:left="54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Третьеклассники </w:t>
      </w:r>
      <w:r w:rsidRPr="00D12F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научатся: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бегло, выразительно читать текст;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before="5"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ускоренно читать произведение за счёт отработки приёмов цело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стного и точного восприятия слова, быстроты понимания прочитанного (скорость чтения не менее 80-90 слов в минуту);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before="5"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улавливать главную мысль произведения, логику повествования, смысловые и инто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национные связи в тексте;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устно содержание репродукций картин известных художников и сопостав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с прочитанными художественными текстами;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прочитанного и краткий пересказ его содержания;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рисовать картины к прочитанным произведениям;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ориентироваться в мире книг по предложенному учителем списку;</w:t>
      </w:r>
    </w:p>
    <w:p w:rsidR="008741EF" w:rsidRPr="008741EF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любой проделанной работы, учебного задания.</w:t>
      </w:r>
    </w:p>
    <w:p w:rsidR="008741EF" w:rsidRPr="00D12FAD" w:rsidRDefault="008741EF" w:rsidP="008741EF">
      <w:pPr>
        <w:autoSpaceDE w:val="0"/>
        <w:autoSpaceDN w:val="0"/>
        <w:adjustRightInd w:val="0"/>
        <w:spacing w:before="10" w:after="0" w:line="250" w:lineRule="exact"/>
        <w:ind w:left="5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Третьеклассники </w:t>
      </w:r>
      <w:r w:rsidRPr="00D12F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получат возможность научиться: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основные духовно-нравственные ценности человечества;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окружающий мир в его единстве и многообразии;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 чувство гордости за свою Родину, народ и историю;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культуру народов многонациональной России и других стран;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и ответственно относиться к окружающей природе;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эмпатии, эмоционально-нравственной отзывчивости (на ос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сопереживания литературным героям);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сходство и различие произведений разных жанров;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полученную при чтении научно-популярного и учебного текста инфор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мацию в практической деятельности;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пояснять свою точку зрения;</w:t>
      </w:r>
    </w:p>
    <w:p w:rsidR="008741EF" w:rsidRPr="00D12FAD" w:rsidRDefault="008741EF" w:rsidP="008741EF">
      <w:pPr>
        <w:numPr>
          <w:ilvl w:val="0"/>
          <w:numId w:val="2"/>
        </w:numPr>
        <w:tabs>
          <w:tab w:val="left" w:pos="72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сотрудничества;</w:t>
      </w:r>
    </w:p>
    <w:p w:rsidR="008741EF" w:rsidRPr="00D12FAD" w:rsidRDefault="008741EF" w:rsidP="008741EF">
      <w:pPr>
        <w:tabs>
          <w:tab w:val="left" w:pos="734"/>
        </w:tabs>
        <w:autoSpaceDE w:val="0"/>
        <w:autoSpaceDN w:val="0"/>
        <w:adjustRightInd w:val="0"/>
        <w:spacing w:after="0" w:line="250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 в тексте опорные (ключевые) слова; -делать устную презентацию книги (произведения);</w:t>
      </w:r>
    </w:p>
    <w:p w:rsidR="008741EF" w:rsidRPr="00D12FAD" w:rsidRDefault="008741EF" w:rsidP="008741EF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(систематическим) каталогом;</w:t>
      </w:r>
    </w:p>
    <w:p w:rsidR="008741EF" w:rsidRPr="00D12FAD" w:rsidRDefault="008741EF" w:rsidP="008741EF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детской периодикой;</w:t>
      </w:r>
    </w:p>
    <w:p w:rsidR="00361019" w:rsidRDefault="008741EF" w:rsidP="00361019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свой читательский кругозор и приобретать дальнейший опыт самостоя</w:t>
      </w:r>
      <w:r w:rsidRPr="00D12F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читательской деятельности.</w:t>
      </w:r>
    </w:p>
    <w:p w:rsidR="00361019" w:rsidRPr="00361019" w:rsidRDefault="00361019" w:rsidP="00361019">
      <w:pPr>
        <w:pStyle w:val="a6"/>
        <w:spacing w:line="276" w:lineRule="auto"/>
        <w:jc w:val="center"/>
        <w:rPr>
          <w:b/>
          <w:sz w:val="28"/>
          <w:szCs w:val="28"/>
          <w:lang w:val="x-none"/>
        </w:rPr>
      </w:pPr>
      <w:bookmarkStart w:id="0" w:name="_GoBack"/>
      <w:bookmarkEnd w:id="0"/>
      <w:r w:rsidRPr="00361019">
        <w:rPr>
          <w:b/>
          <w:sz w:val="28"/>
          <w:szCs w:val="28"/>
          <w:u w:val="single"/>
          <w:lang w:val="x-none"/>
        </w:rPr>
        <w:lastRenderedPageBreak/>
        <w:t xml:space="preserve"> </w:t>
      </w:r>
      <w:r w:rsidRPr="00361019">
        <w:rPr>
          <w:b/>
          <w:sz w:val="28"/>
          <w:szCs w:val="28"/>
          <w:u w:val="single"/>
          <w:lang w:val="x-none"/>
        </w:rPr>
        <w:t xml:space="preserve">Календарно – тематическое  планирование </w:t>
      </w:r>
      <w:r w:rsidRPr="00361019">
        <w:rPr>
          <w:b/>
          <w:sz w:val="28"/>
          <w:szCs w:val="28"/>
          <w:u w:val="single"/>
        </w:rPr>
        <w:t>по  литературному чтению</w:t>
      </w:r>
    </w:p>
    <w:p w:rsidR="00361019" w:rsidRPr="00361019" w:rsidRDefault="00361019" w:rsidP="0036101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245"/>
        <w:gridCol w:w="992"/>
        <w:gridCol w:w="1419"/>
        <w:gridCol w:w="1418"/>
      </w:tblGrid>
      <w:tr w:rsidR="00361019" w:rsidRPr="00361019" w:rsidTr="00361019">
        <w:trPr>
          <w:trHeight w:val="39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 (24 ч)</w:t>
            </w: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019" w:rsidRPr="00361019" w:rsidTr="00361019">
        <w:trPr>
          <w:trHeight w:val="39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Кол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-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во</w:t>
            </w:r>
          </w:p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1019" w:rsidRPr="00361019" w:rsidTr="00361019">
        <w:trPr>
          <w:trHeight w:val="427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361019" w:rsidRPr="00361019" w:rsidTr="00361019">
        <w:trPr>
          <w:trHeight w:val="4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tabs>
                <w:tab w:val="left" w:pos="7380"/>
                <w:tab w:val="left" w:pos="9354"/>
              </w:tabs>
              <w:spacing w:after="0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Рукописные книги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019" w:rsidRPr="00361019" w:rsidTr="00361019">
        <w:trPr>
          <w:trHeight w:val="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tabs>
                <w:tab w:val="left" w:pos="7380"/>
                <w:tab w:val="left" w:pos="9354"/>
              </w:tabs>
              <w:spacing w:after="0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Первопечатник Иван Федоров.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019" w:rsidRPr="00361019" w:rsidTr="00361019">
        <w:trPr>
          <w:trHeight w:val="4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Русские народные песни.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8"/>
                <w:sz w:val="28"/>
                <w:szCs w:val="28"/>
              </w:rPr>
              <w:t xml:space="preserve">Докучные сказки.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7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9"/>
                <w:sz w:val="28"/>
                <w:szCs w:val="28"/>
              </w:rPr>
              <w:t xml:space="preserve">Сказка «Сестрица Алёнушка и братец Иванушка».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6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9"/>
                <w:sz w:val="28"/>
                <w:szCs w:val="28"/>
              </w:rPr>
              <w:t xml:space="preserve">Сказка </w:t>
            </w:r>
            <w:r w:rsidRPr="00361019">
              <w:rPr>
                <w:rFonts w:ascii="Times New Roman" w:eastAsia="Times New Roman" w:hAnsi="Times New Roman" w:cs="Times New Roman"/>
                <w:color w:val="434343"/>
                <w:spacing w:val="-7"/>
                <w:sz w:val="28"/>
                <w:szCs w:val="28"/>
              </w:rPr>
              <w:t xml:space="preserve">«Иван-царевич и серый волк».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9"/>
                <w:sz w:val="28"/>
                <w:szCs w:val="28"/>
              </w:rPr>
              <w:t xml:space="preserve">Сказка </w:t>
            </w:r>
            <w:r w:rsidRPr="00361019">
              <w:rPr>
                <w:rFonts w:ascii="Times New Roman" w:eastAsia="Times New Roman" w:hAnsi="Times New Roman" w:cs="Times New Roman"/>
                <w:color w:val="434343"/>
                <w:spacing w:val="-10"/>
                <w:sz w:val="28"/>
                <w:szCs w:val="28"/>
              </w:rPr>
              <w:t xml:space="preserve">«Иван-царевич и серый волк» Деление на три части.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9"/>
                <w:sz w:val="28"/>
                <w:szCs w:val="28"/>
              </w:rPr>
              <w:t>Сказка «Иван-царевич и серый волк». Краткий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9"/>
                <w:sz w:val="28"/>
                <w:szCs w:val="28"/>
              </w:rPr>
              <w:t xml:space="preserve">Сказка  </w:t>
            </w:r>
            <w:r w:rsidRPr="00361019">
              <w:rPr>
                <w:rFonts w:ascii="Times New Roman" w:eastAsia="Times New Roman" w:hAnsi="Times New Roman" w:cs="Times New Roman"/>
                <w:color w:val="434343"/>
                <w:spacing w:val="-8"/>
                <w:sz w:val="28"/>
                <w:szCs w:val="28"/>
              </w:rPr>
              <w:t xml:space="preserve">«Сивка-бурка».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8"/>
                <w:sz w:val="28"/>
                <w:szCs w:val="28"/>
              </w:rPr>
              <w:t>Сказка «Сивка-бурка».  Характеристика главных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color w:val="434343"/>
                <w:spacing w:val="-8"/>
                <w:sz w:val="28"/>
                <w:szCs w:val="28"/>
              </w:rPr>
              <w:t xml:space="preserve">Сказка «Сивка-бурка».  Выборочное чтение в лицах.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научиться читать стихи. Ф.И. Тютчев «Весенняя гроза»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x-none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 Тютчев «Листья»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А.А. Фет «Мама! Глянь-ка из окошка…»,</w:t>
            </w:r>
          </w:p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«Зреет рожь».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Никитин «Полно, степь моя, спать беспробудно…»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И.С. Никитин «Встреча зимы».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И.З. Суриков «Детство».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И.З. Суриков «Зима». 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Пушкин «За весной, красой природы…", «Уж небо осенью дышало…».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 «В тот год осенняя погода…», «Опрятней модного паркета…»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Пушкин «Зимнее утро», «Зимний вечер».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 «Сказка о царе Салтане…»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Пушкин «Сказка о царе Салтане…» Сравнение двух миров.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 «Сказка о царе Салтане…». Характеристика главных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четверть (23 ч)</w:t>
            </w: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9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Кол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-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во</w:t>
            </w:r>
          </w:p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1019" w:rsidRPr="00361019" w:rsidTr="00361019">
        <w:trPr>
          <w:trHeight w:val="345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«Твочество А.С. Пушкина».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Крылов «Мартышка и очки».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Крылов «Зеркало и Обезьяна».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Крылов «Ворона и Лисица».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Лермонтов «Горные вершины», «На севере диком…».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М.Ю. Лермонтов «Утес», «Осень».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Толстой. Детство Толстого.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 «Акула».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Толстой «Прыжок».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 «Лев и собачка».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Толстой «Какая бывает роса на траве», «Куда девается вода из моря».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 «Славная осень!..», «Не ветер бушует над бором…».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А.Н. Некрасов «Дедушка Мазай и зайцы»..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К.Д. Бальмонт «Золотое слово». </w:t>
            </w:r>
          </w:p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 «Детство»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  «Полевые цветы». «Густой зеленый ельник у дороги…».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Обобщение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Д.Н. Мамин-Сибиряк «Аленушкины сказки».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Гаршин «Лягушка-путешественница».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В.М. Гаршин «Лягушка путешественница». Краткий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В.Ф. Одоевский «Мороз Иванович»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4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В.Ф. Одоевский «Мороз Иванович»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В.Ф. Одоевский «Мороз Иванович» деление сказки на части.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«Литературные сказки». Литературная викторина.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019" w:rsidRPr="00361019" w:rsidRDefault="00361019" w:rsidP="00361019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1019" w:rsidRPr="00361019" w:rsidRDefault="00361019" w:rsidP="00361019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1019" w:rsidRPr="00361019" w:rsidRDefault="00361019" w:rsidP="00361019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1019" w:rsidRPr="00361019" w:rsidRDefault="00361019" w:rsidP="00361019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Courier New"/>
                <w:b/>
                <w:sz w:val="28"/>
                <w:szCs w:val="28"/>
                <w:lang w:val="x-none" w:eastAsia="ru-RU"/>
              </w:rPr>
              <w:t>3 четверть (</w:t>
            </w:r>
            <w:r w:rsidRPr="0036101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29</w:t>
            </w:r>
            <w:r w:rsidRPr="00361019">
              <w:rPr>
                <w:rFonts w:ascii="Times New Roman" w:eastAsia="Times New Roman" w:hAnsi="Times New Roman" w:cs="Courier New"/>
                <w:b/>
                <w:sz w:val="28"/>
                <w:szCs w:val="28"/>
                <w:lang w:val="x-none" w:eastAsia="ru-RU"/>
              </w:rPr>
              <w:t xml:space="preserve"> ч)</w:t>
            </w:r>
          </w:p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9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Кол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-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во</w:t>
            </w:r>
          </w:p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1019" w:rsidRPr="00361019" w:rsidTr="00361019">
        <w:trPr>
          <w:trHeight w:val="424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Горький «Случай с Евсейкой».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Горький «Случай с Евсейкой». Описание морских существ.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К.Г. Паустовский «Растрепанный воробей»..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К.Г. Паустовский «Растрепанный воробей». Характеристика героев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К.Г. Паустовский «Растрепанный воробей» Краткий пересказ.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А.И. Куприн «Слон». Деление текста на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Куприн «Слон» составление плана пересказа 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А.И. Куприн «Слон» Краткий пересказ текста. Обобщение по теме «Были и небылицы».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Саша Черный «Что ты тискаешь утенка...».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Черный «Воробей», «Слон».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Черный «Слон».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А.А. Блок «Ветхая избушка», «Сны», «Ворона».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Есенин «Черемуха».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М.М. Пришвин «Моя Родина».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И.С. Соколов-Микитов «Листопадничек». Деление на части.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И.С. Соколов-Микитов «Листопадничек». Выборочный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В.И. Белов «Малька провинилась».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В.И. Белов «Еще про Мальку».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В.В. Бианки «Мышонок Пик».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В.В. Бианки «Мышонок Пик». Составление плана пересказа.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Б.С. Житков «Про обезьянку».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Б.С. Житков «Про обезьянку». Проказы Яшки.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Б.С. Житков «Про обезьянку». Сжатый пересказ.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Астафьев «Капалуха».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В.Ю. Драгунский «Он живой и светится».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В.Ю. Драгунский «Он живой и светится».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разделу «Люби живое».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С.М. Маршак «Гроза днем», «В лесу над росистой поляной».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А.Л. Барто «Разлука»..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Courier New"/>
                <w:b/>
                <w:sz w:val="28"/>
                <w:szCs w:val="28"/>
                <w:lang w:val="x-none" w:eastAsia="ru-RU"/>
              </w:rPr>
              <w:t>4 четверть (2</w:t>
            </w:r>
            <w:r w:rsidRPr="0036101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3</w:t>
            </w:r>
            <w:r w:rsidRPr="00361019">
              <w:rPr>
                <w:rFonts w:ascii="Times New Roman" w:eastAsia="Times New Roman" w:hAnsi="Times New Roman" w:cs="Courier New"/>
                <w:b/>
                <w:sz w:val="28"/>
                <w:szCs w:val="28"/>
                <w:lang w:val="x-none" w:eastAsia="ru-RU"/>
              </w:rPr>
              <w:t xml:space="preserve"> ч)</w:t>
            </w:r>
          </w:p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rPr>
          <w:trHeight w:val="39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Кол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  <w:t>-</w:t>
            </w: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во</w:t>
            </w:r>
          </w:p>
          <w:p w:rsidR="00361019" w:rsidRPr="00361019" w:rsidRDefault="00361019" w:rsidP="0036101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1019" w:rsidRPr="00361019" w:rsidTr="00361019">
        <w:trPr>
          <w:trHeight w:val="424"/>
        </w:trPr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9" w:rsidRPr="00361019" w:rsidRDefault="00361019" w:rsidP="0036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А.Л. Барто «В театре»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Михалков «Если…»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Благинина «Кукушка», «Котенок». Обобщение по разделу.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Б.В. Шергин «Собирай по ягодке – наберешь кузовок».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А.П. Платонов «Еще мама».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Зощенко «Золотые слова».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Зощенко «Золотые слова». Чтение в лицах.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М.М. Зощенко «Великие путешественники».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Зощенко «Великие путешественники». Сжатый пересказ.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Н.Н. Носов «Федина задача».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Носов «Телефон».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Л.А.Кассиль «Отметки Риммы Лебедевой»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Л.А.Кассиль «Отметки Риммы Лебедевой»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Ю.И. Ермолаев «Проговорился», «Воспитатели».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Ю.И. Ермолаев  «Воспитатели».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Г.Б. Остер «Вредные советы», «Как получаются легенды»;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Р. Сеф «Веселые чижи».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Храбрый Персей. Древнегреческий миф.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Храбрый Персей. Описание медузы Горгоны.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Г.Х. Андерсена «Гадкий утенок».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Г.Х. Андерсена «Гадкий утенок». Краткий пересказ. Иллюстрирование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361019" w:rsidRPr="00361019" w:rsidTr="003610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01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 разделу «Зарубежная литература».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61019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9" w:rsidRPr="00361019" w:rsidRDefault="00361019" w:rsidP="003610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361019" w:rsidRPr="00361019" w:rsidRDefault="00361019" w:rsidP="00361019">
      <w:pPr>
        <w:rPr>
          <w:rFonts w:ascii="Calibri" w:eastAsia="Times New Roman" w:hAnsi="Calibri" w:cs="Times New Roman"/>
        </w:rPr>
      </w:pPr>
    </w:p>
    <w:p w:rsidR="00FF7495" w:rsidRPr="008741EF" w:rsidRDefault="00FF7495" w:rsidP="00361019">
      <w:pPr>
        <w:tabs>
          <w:tab w:val="left" w:pos="76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7495" w:rsidRPr="008741EF" w:rsidSect="00FF7495">
      <w:pgSz w:w="11906" w:h="16838"/>
      <w:pgMar w:top="284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C" w:rsidRDefault="00DB148C" w:rsidP="000B669F">
      <w:pPr>
        <w:spacing w:after="0" w:line="240" w:lineRule="auto"/>
      </w:pPr>
      <w:r>
        <w:separator/>
      </w:r>
    </w:p>
  </w:endnote>
  <w:endnote w:type="continuationSeparator" w:id="0">
    <w:p w:rsidR="00DB148C" w:rsidRDefault="00DB148C" w:rsidP="000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C" w:rsidRDefault="00DB148C" w:rsidP="000B669F">
      <w:pPr>
        <w:spacing w:after="0" w:line="240" w:lineRule="auto"/>
      </w:pPr>
      <w:r>
        <w:separator/>
      </w:r>
    </w:p>
  </w:footnote>
  <w:footnote w:type="continuationSeparator" w:id="0">
    <w:p w:rsidR="00DB148C" w:rsidRDefault="00DB148C" w:rsidP="000B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2EFA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3B"/>
    <w:rsid w:val="00020D05"/>
    <w:rsid w:val="0007257B"/>
    <w:rsid w:val="00087B46"/>
    <w:rsid w:val="000B669F"/>
    <w:rsid w:val="00161901"/>
    <w:rsid w:val="001D2F9A"/>
    <w:rsid w:val="003601C6"/>
    <w:rsid w:val="00361019"/>
    <w:rsid w:val="0043698F"/>
    <w:rsid w:val="00460321"/>
    <w:rsid w:val="00465BE2"/>
    <w:rsid w:val="00537058"/>
    <w:rsid w:val="0054063B"/>
    <w:rsid w:val="0063084E"/>
    <w:rsid w:val="006949D2"/>
    <w:rsid w:val="00751371"/>
    <w:rsid w:val="0077483B"/>
    <w:rsid w:val="0079762E"/>
    <w:rsid w:val="008741EF"/>
    <w:rsid w:val="008D7B3E"/>
    <w:rsid w:val="009C23F0"/>
    <w:rsid w:val="009C775D"/>
    <w:rsid w:val="00A8377B"/>
    <w:rsid w:val="00A97972"/>
    <w:rsid w:val="00BA3747"/>
    <w:rsid w:val="00C3437C"/>
    <w:rsid w:val="00C741F1"/>
    <w:rsid w:val="00C8754C"/>
    <w:rsid w:val="00DB148C"/>
    <w:rsid w:val="00F126A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1901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qFormat/>
    <w:rsid w:val="009C23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uiPriority w:val="99"/>
    <w:semiHidden/>
    <w:unhideWhenUsed/>
    <w:rsid w:val="003610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36101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59DE-A104-421C-8D13-C20E578C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алан</cp:lastModifiedBy>
  <cp:revision>20</cp:revision>
  <cp:lastPrinted>2016-09-29T15:18:00Z</cp:lastPrinted>
  <dcterms:created xsi:type="dcterms:W3CDTF">2013-09-30T16:16:00Z</dcterms:created>
  <dcterms:modified xsi:type="dcterms:W3CDTF">2019-12-04T06:59:00Z</dcterms:modified>
</cp:coreProperties>
</file>